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:rsidR="001370AF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к заявлению о предоставлении разрешения                                                                     на условно-разрешенный вид                                                                            использования земельного участка</w:t>
      </w:r>
    </w:p>
    <w:p w:rsidR="00BE7F72" w:rsidRPr="00C05712" w:rsidRDefault="00BE7F72" w:rsidP="00BE7F72">
      <w:pPr>
        <w:jc w:val="right"/>
        <w:rPr>
          <w:rFonts w:ascii="PT Astra Serif" w:hAnsi="PT Astra Serif" w:cs="Times New Roman"/>
          <w:sz w:val="28"/>
          <w:szCs w:val="28"/>
        </w:rPr>
      </w:pPr>
    </w:p>
    <w:p w:rsidR="00BE7F72" w:rsidRPr="00C05712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  <w:r w:rsidRPr="00C05712">
        <w:rPr>
          <w:rFonts w:ascii="PT Astra Serif" w:hAnsi="PT Astra Serif" w:cs="Times New Roman"/>
          <w:sz w:val="28"/>
          <w:szCs w:val="28"/>
        </w:rPr>
        <w:t>ПОЯСНИТЕЛЬНАЯ ЗАПИСКА</w:t>
      </w:r>
    </w:p>
    <w:p w:rsidR="00BE7F72" w:rsidRPr="0011098E" w:rsidRDefault="00BE7F72" w:rsidP="00BE7F72">
      <w:pPr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В собственности муниципального образования город Тула имеется земельный участок с кадастровым номером</w:t>
      </w:r>
      <w:r w:rsidR="00D3443F" w:rsidRPr="0011098E">
        <w:rPr>
          <w:rFonts w:ascii="PT Astra Serif" w:hAnsi="PT Astra Serif"/>
          <w:sz w:val="28"/>
          <w:szCs w:val="28"/>
        </w:rPr>
        <w:t xml:space="preserve"> 71:30:020501:2338</w:t>
      </w:r>
      <w:r w:rsidRPr="0011098E">
        <w:rPr>
          <w:rFonts w:ascii="PT Astra Serif" w:hAnsi="PT Astra Serif" w:cs="Times New Roman"/>
          <w:sz w:val="28"/>
          <w:szCs w:val="28"/>
        </w:rPr>
        <w:t>, площадью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                8488 </w:t>
      </w:r>
      <w:r w:rsidRPr="0011098E">
        <w:rPr>
          <w:rFonts w:ascii="PT Astra Serif" w:hAnsi="PT Astra Serif" w:cs="Times New Roman"/>
          <w:sz w:val="28"/>
          <w:szCs w:val="28"/>
        </w:rPr>
        <w:t>кв. м, расположенный по адресу: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 Тульская область, г. Тула, Привокзальный р-н, проезд Ханинский, д. 41</w:t>
      </w:r>
      <w:r w:rsidR="00051A91" w:rsidRPr="0011098E">
        <w:rPr>
          <w:rFonts w:ascii="PT Astra Serif" w:hAnsi="PT Astra Serif"/>
          <w:sz w:val="28"/>
          <w:szCs w:val="28"/>
        </w:rPr>
        <w:t>.</w:t>
      </w:r>
    </w:p>
    <w:p w:rsidR="00D3443F" w:rsidRPr="0011098E" w:rsidRDefault="00D3443F" w:rsidP="00D3443F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На указанном земельном участке расположено сооружение (железнодорожные пути) с кадастровым номером 71:30:000000:9878, находящееся в собственности АО «Тула –</w:t>
      </w:r>
      <w:proofErr w:type="spellStart"/>
      <w:r w:rsidRPr="0011098E">
        <w:rPr>
          <w:rFonts w:ascii="PT Astra Serif" w:hAnsi="PT Astra Serif" w:cs="Times New Roman"/>
          <w:sz w:val="28"/>
          <w:szCs w:val="28"/>
        </w:rPr>
        <w:t>Лихвинское</w:t>
      </w:r>
      <w:proofErr w:type="spellEnd"/>
      <w:r w:rsidRPr="0011098E">
        <w:rPr>
          <w:rFonts w:ascii="PT Astra Serif" w:hAnsi="PT Astra Serif" w:cs="Times New Roman"/>
          <w:sz w:val="28"/>
          <w:szCs w:val="28"/>
        </w:rPr>
        <w:t xml:space="preserve"> ХПП».</w:t>
      </w:r>
    </w:p>
    <w:p w:rsidR="00D3443F" w:rsidRPr="0011098E" w:rsidRDefault="00D3443F" w:rsidP="00D3443F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Земельный участок был образован в результате раздела земельного участка с кадастровым номером 71:30:020501:104</w:t>
      </w:r>
      <w:r w:rsidR="0011098E" w:rsidRPr="0011098E">
        <w:rPr>
          <w:rFonts w:ascii="PT Astra Serif" w:hAnsi="PT Astra Serif" w:cs="Times New Roman"/>
          <w:sz w:val="28"/>
          <w:szCs w:val="28"/>
        </w:rPr>
        <w:t>, находящегося в собственности муниципального образования город Тула</w:t>
      </w:r>
      <w:r w:rsidRPr="0011098E">
        <w:rPr>
          <w:rFonts w:ascii="PT Astra Serif" w:hAnsi="PT Astra Serif" w:cs="Times New Roman"/>
          <w:sz w:val="28"/>
          <w:szCs w:val="28"/>
        </w:rPr>
        <w:t>.</w:t>
      </w:r>
    </w:p>
    <w:p w:rsidR="00D3443F" w:rsidRPr="0011098E" w:rsidRDefault="00D3443F" w:rsidP="00D3443F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Раздел земельного участка с кадастровым номером 71:30:020501:104 осуществлялся в соответствии с заявлением АО «Тула –</w:t>
      </w:r>
      <w:proofErr w:type="spellStart"/>
      <w:r w:rsidRPr="0011098E">
        <w:rPr>
          <w:rFonts w:ascii="PT Astra Serif" w:hAnsi="PT Astra Serif" w:cs="Times New Roman"/>
          <w:sz w:val="28"/>
          <w:szCs w:val="28"/>
        </w:rPr>
        <w:t>Лихвинское</w:t>
      </w:r>
      <w:proofErr w:type="spellEnd"/>
      <w:r w:rsidRPr="0011098E">
        <w:rPr>
          <w:rFonts w:ascii="PT Astra Serif" w:hAnsi="PT Astra Serif" w:cs="Times New Roman"/>
          <w:sz w:val="28"/>
          <w:szCs w:val="28"/>
        </w:rPr>
        <w:t xml:space="preserve"> ХПП» для </w:t>
      </w:r>
      <w:r w:rsidR="0011098E">
        <w:rPr>
          <w:rFonts w:ascii="PT Astra Serif" w:hAnsi="PT Astra Serif" w:cs="Times New Roman"/>
          <w:sz w:val="28"/>
          <w:szCs w:val="28"/>
        </w:rPr>
        <w:t xml:space="preserve">возможности </w:t>
      </w:r>
      <w:r w:rsidRPr="0011098E">
        <w:rPr>
          <w:rFonts w:ascii="PT Astra Serif" w:hAnsi="PT Astra Serif" w:cs="Times New Roman"/>
          <w:sz w:val="28"/>
          <w:szCs w:val="28"/>
        </w:rPr>
        <w:t>дальнейшего приобретения АО «Тула –</w:t>
      </w:r>
      <w:proofErr w:type="spellStart"/>
      <w:r w:rsidRPr="0011098E">
        <w:rPr>
          <w:rFonts w:ascii="PT Astra Serif" w:hAnsi="PT Astra Serif" w:cs="Times New Roman"/>
          <w:sz w:val="28"/>
          <w:szCs w:val="28"/>
        </w:rPr>
        <w:t>Лихвинское</w:t>
      </w:r>
      <w:proofErr w:type="spellEnd"/>
      <w:r w:rsidRPr="0011098E">
        <w:rPr>
          <w:rFonts w:ascii="PT Astra Serif" w:hAnsi="PT Astra Serif" w:cs="Times New Roman"/>
          <w:sz w:val="28"/>
          <w:szCs w:val="28"/>
        </w:rPr>
        <w:t xml:space="preserve"> ХПП»-собственником </w:t>
      </w:r>
      <w:r w:rsidR="0011098E" w:rsidRPr="0011098E">
        <w:rPr>
          <w:rFonts w:ascii="PT Astra Serif" w:hAnsi="PT Astra Serif" w:cs="Times New Roman"/>
          <w:sz w:val="28"/>
          <w:szCs w:val="28"/>
        </w:rPr>
        <w:t>объекта, земельного участка под ним</w:t>
      </w:r>
      <w:r w:rsidRPr="0011098E">
        <w:rPr>
          <w:rFonts w:ascii="PT Astra Serif" w:hAnsi="PT Astra Serif" w:cs="Times New Roman"/>
          <w:sz w:val="28"/>
          <w:szCs w:val="28"/>
        </w:rPr>
        <w:t>.</w:t>
      </w:r>
    </w:p>
    <w:p w:rsidR="00D3443F" w:rsidRDefault="003975D8" w:rsidP="0011098E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1098E">
        <w:rPr>
          <w:rFonts w:ascii="PT Astra Serif" w:hAnsi="PT Astra Serif" w:cs="Times New Roman"/>
          <w:sz w:val="28"/>
          <w:szCs w:val="28"/>
        </w:rPr>
        <w:t>В настоящее время вид разрешенного использования земельного участка</w:t>
      </w:r>
      <w:r w:rsidR="0011098E" w:rsidRPr="0011098E">
        <w:rPr>
          <w:rFonts w:ascii="PT Astra Serif" w:hAnsi="PT Astra Serif" w:cs="Times New Roman"/>
          <w:sz w:val="28"/>
          <w:szCs w:val="28"/>
        </w:rPr>
        <w:t xml:space="preserve"> с кадастровым номером</w:t>
      </w:r>
      <w:r w:rsidR="0011098E" w:rsidRPr="0011098E">
        <w:rPr>
          <w:rFonts w:ascii="PT Astra Serif" w:hAnsi="PT Astra Serif"/>
          <w:sz w:val="28"/>
          <w:szCs w:val="28"/>
        </w:rPr>
        <w:t xml:space="preserve"> 71:30:020501:2338</w:t>
      </w:r>
      <w:r w:rsidRPr="0011098E">
        <w:rPr>
          <w:rFonts w:ascii="PT Astra Serif" w:hAnsi="PT Astra Serif" w:cs="Times New Roman"/>
          <w:sz w:val="28"/>
          <w:szCs w:val="28"/>
        </w:rPr>
        <w:t xml:space="preserve"> </w:t>
      </w:r>
      <w:r w:rsidR="00D3443F" w:rsidRPr="0011098E">
        <w:rPr>
          <w:rFonts w:ascii="PT Astra Serif" w:hAnsi="PT Astra Serif" w:cs="Times New Roman"/>
          <w:sz w:val="28"/>
          <w:szCs w:val="28"/>
        </w:rPr>
        <w:t xml:space="preserve">соответствует виду разрешенного использования исходного земельного участка </w:t>
      </w:r>
      <w:r w:rsidRPr="0011098E">
        <w:rPr>
          <w:rFonts w:ascii="PT Astra Serif" w:hAnsi="PT Astra Serif" w:cs="Times New Roman"/>
          <w:sz w:val="28"/>
          <w:szCs w:val="28"/>
        </w:rPr>
        <w:t>«</w:t>
      </w:r>
      <w:r w:rsidR="00D3443F" w:rsidRPr="0011098E">
        <w:rPr>
          <w:rFonts w:ascii="PT Astra Serif" w:hAnsi="PT Astra Serif" w:cs="Times New Roman"/>
          <w:sz w:val="28"/>
          <w:szCs w:val="28"/>
        </w:rPr>
        <w:t>для закрепления территории фактически занимаемой военным городком №</w:t>
      </w:r>
      <w:r w:rsidR="00234298" w:rsidRPr="00234298">
        <w:rPr>
          <w:rFonts w:ascii="PT Astra Serif" w:hAnsi="PT Astra Serif" w:cs="Times New Roman"/>
          <w:sz w:val="28"/>
          <w:szCs w:val="28"/>
        </w:rPr>
        <w:t xml:space="preserve"> </w:t>
      </w:r>
      <w:bookmarkStart w:id="0" w:name="_GoBack"/>
      <w:bookmarkEnd w:id="0"/>
      <w:r w:rsidR="00D3443F" w:rsidRPr="0011098E">
        <w:rPr>
          <w:rFonts w:ascii="PT Astra Serif" w:hAnsi="PT Astra Serif" w:cs="Times New Roman"/>
          <w:sz w:val="28"/>
          <w:szCs w:val="28"/>
        </w:rPr>
        <w:t>30</w:t>
      </w:r>
      <w:r w:rsidRPr="0011098E">
        <w:rPr>
          <w:rFonts w:ascii="PT Astra Serif" w:hAnsi="PT Astra Serif" w:cs="Times New Roman"/>
          <w:sz w:val="28"/>
          <w:szCs w:val="28"/>
        </w:rPr>
        <w:t>».</w:t>
      </w:r>
    </w:p>
    <w:p w:rsidR="0011098E" w:rsidRPr="0011098E" w:rsidRDefault="0011098E" w:rsidP="0011098E">
      <w:pPr>
        <w:tabs>
          <w:tab w:val="left" w:pos="709"/>
        </w:tabs>
        <w:spacing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Использование земельного участка </w:t>
      </w:r>
      <w:r w:rsidRPr="0011098E">
        <w:rPr>
          <w:rFonts w:ascii="PT Astra Serif" w:hAnsi="PT Astra Serif" w:cs="Times New Roman"/>
          <w:sz w:val="28"/>
          <w:szCs w:val="28"/>
        </w:rPr>
        <w:t>АО «Тула –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11098E">
        <w:rPr>
          <w:rFonts w:ascii="PT Astra Serif" w:hAnsi="PT Astra Serif" w:cs="Times New Roman"/>
          <w:sz w:val="28"/>
          <w:szCs w:val="28"/>
        </w:rPr>
        <w:t>Лихвинское</w:t>
      </w:r>
      <w:proofErr w:type="spellEnd"/>
      <w:r w:rsidRPr="0011098E">
        <w:rPr>
          <w:rFonts w:ascii="PT Astra Serif" w:hAnsi="PT Astra Serif" w:cs="Times New Roman"/>
          <w:sz w:val="28"/>
          <w:szCs w:val="28"/>
        </w:rPr>
        <w:t xml:space="preserve"> ХПП»</w:t>
      </w:r>
      <w:r>
        <w:rPr>
          <w:rFonts w:ascii="PT Astra Serif" w:hAnsi="PT Astra Serif" w:cs="Times New Roman"/>
          <w:sz w:val="28"/>
          <w:szCs w:val="28"/>
        </w:rPr>
        <w:t xml:space="preserve"> планируется осуществлять с видом разрешенного использования «деловое управление».</w:t>
      </w:r>
    </w:p>
    <w:p w:rsidR="003975D8" w:rsidRDefault="003975D8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11098E">
        <w:rPr>
          <w:rFonts w:ascii="PT Astra Serif" w:hAnsi="PT Astra Serif"/>
          <w:sz w:val="28"/>
          <w:szCs w:val="28"/>
        </w:rPr>
        <w:t xml:space="preserve">В соответствии с Правилами землепользования и застройки муниципального образования город Тула земельный участок </w:t>
      </w:r>
      <w:r w:rsidR="0011098E" w:rsidRPr="0011098E">
        <w:rPr>
          <w:rFonts w:ascii="PT Astra Serif" w:hAnsi="PT Astra Serif"/>
          <w:sz w:val="28"/>
          <w:szCs w:val="28"/>
        </w:rPr>
        <w:t xml:space="preserve">с кадастровым номером </w:t>
      </w:r>
      <w:r w:rsidR="0011098E" w:rsidRPr="0011098E">
        <w:rPr>
          <w:rFonts w:ascii="PT Astra Serif" w:eastAsia="TimesNewRomanPSMT" w:hAnsi="PT Astra Serif"/>
          <w:sz w:val="28"/>
          <w:szCs w:val="28"/>
        </w:rPr>
        <w:t xml:space="preserve">71:30:020501:2338 </w:t>
      </w:r>
      <w:r w:rsidRPr="0011098E">
        <w:rPr>
          <w:rFonts w:ascii="PT Astra Serif" w:hAnsi="PT Astra Serif"/>
          <w:sz w:val="28"/>
          <w:szCs w:val="28"/>
        </w:rPr>
        <w:t xml:space="preserve">расположен в территориальной зоне </w:t>
      </w:r>
      <w:r w:rsidR="0011098E" w:rsidRPr="0011098E">
        <w:rPr>
          <w:rFonts w:ascii="PT Astra Serif" w:hAnsi="PT Astra Serif"/>
          <w:sz w:val="28"/>
          <w:szCs w:val="28"/>
        </w:rPr>
        <w:t>СН-5</w:t>
      </w:r>
      <w:r w:rsidRPr="0011098E">
        <w:rPr>
          <w:rFonts w:ascii="PT Astra Serif" w:hAnsi="PT Astra Serif"/>
          <w:sz w:val="28"/>
          <w:szCs w:val="28"/>
        </w:rPr>
        <w:t xml:space="preserve"> - зона </w:t>
      </w:r>
      <w:r w:rsidR="0011098E" w:rsidRPr="0011098E">
        <w:rPr>
          <w:rFonts w:ascii="PT Astra Serif" w:hAnsi="PT Astra Serif"/>
          <w:sz w:val="28"/>
          <w:szCs w:val="28"/>
        </w:rPr>
        <w:t>специального назначения</w:t>
      </w:r>
      <w:r w:rsidRPr="0011098E">
        <w:rPr>
          <w:rFonts w:ascii="PT Astra Serif" w:hAnsi="PT Astra Serif"/>
          <w:sz w:val="28"/>
          <w:szCs w:val="28"/>
        </w:rPr>
        <w:t>, в которой вид разрешенного использования «деловое управление» является условно разрешенным видом использования.</w:t>
      </w:r>
    </w:p>
    <w:p w:rsidR="0011098E" w:rsidRPr="0011098E" w:rsidRDefault="0011098E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После осуществления изменения вида разрешенного использования земельный участок будет предоставлен в собственность за плату </w:t>
      </w:r>
      <w:r w:rsidRPr="0011098E">
        <w:rPr>
          <w:rFonts w:ascii="PT Astra Serif" w:hAnsi="PT Astra Serif"/>
          <w:sz w:val="28"/>
          <w:szCs w:val="28"/>
        </w:rPr>
        <w:t>АО «Тула –</w:t>
      </w:r>
      <w:proofErr w:type="spellStart"/>
      <w:r w:rsidRPr="0011098E">
        <w:rPr>
          <w:rFonts w:ascii="PT Astra Serif" w:hAnsi="PT Astra Serif"/>
          <w:sz w:val="28"/>
          <w:szCs w:val="28"/>
        </w:rPr>
        <w:t>Лихвинское</w:t>
      </w:r>
      <w:proofErr w:type="spellEnd"/>
      <w:r w:rsidRPr="0011098E">
        <w:rPr>
          <w:rFonts w:ascii="PT Astra Serif" w:hAnsi="PT Astra Serif"/>
          <w:sz w:val="28"/>
          <w:szCs w:val="28"/>
        </w:rPr>
        <w:t xml:space="preserve"> ХПП»</w:t>
      </w:r>
      <w:r>
        <w:rPr>
          <w:rFonts w:ascii="PT Astra Serif" w:hAnsi="PT Astra Serif"/>
          <w:sz w:val="28"/>
          <w:szCs w:val="28"/>
        </w:rPr>
        <w:t xml:space="preserve"> в соответствии с действующим законодательством.</w:t>
      </w:r>
    </w:p>
    <w:p w:rsidR="003975D8" w:rsidRPr="0011098E" w:rsidRDefault="003975D8" w:rsidP="003975D8">
      <w:pPr>
        <w:pStyle w:val="4"/>
        <w:tabs>
          <w:tab w:val="left" w:pos="0"/>
        </w:tabs>
        <w:ind w:left="0" w:firstLine="567"/>
        <w:jc w:val="both"/>
        <w:rPr>
          <w:rFonts w:ascii="PT Astra Serif" w:hAnsi="PT Astra Serif"/>
          <w:sz w:val="28"/>
          <w:szCs w:val="28"/>
        </w:rPr>
      </w:pPr>
    </w:p>
    <w:p w:rsidR="00BE7F72" w:rsidRPr="0011098E" w:rsidRDefault="00BE7F72" w:rsidP="00BE7F72">
      <w:pPr>
        <w:jc w:val="center"/>
        <w:rPr>
          <w:rFonts w:ascii="PT Astra Serif" w:hAnsi="PT Astra Serif" w:cs="Times New Roman"/>
          <w:sz w:val="28"/>
          <w:szCs w:val="28"/>
        </w:rPr>
      </w:pPr>
    </w:p>
    <w:sectPr w:rsidR="00BE7F72" w:rsidRPr="0011098E" w:rsidSect="00BE7F7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F72"/>
    <w:rsid w:val="00022752"/>
    <w:rsid w:val="00051A91"/>
    <w:rsid w:val="0011098E"/>
    <w:rsid w:val="00123CA2"/>
    <w:rsid w:val="001D5904"/>
    <w:rsid w:val="00234298"/>
    <w:rsid w:val="003975D8"/>
    <w:rsid w:val="003A32CF"/>
    <w:rsid w:val="00463C79"/>
    <w:rsid w:val="005F6D71"/>
    <w:rsid w:val="009C470C"/>
    <w:rsid w:val="00B6459C"/>
    <w:rsid w:val="00BE7F72"/>
    <w:rsid w:val="00C05712"/>
    <w:rsid w:val="00CA6826"/>
    <w:rsid w:val="00CB3BDF"/>
    <w:rsid w:val="00D3443F"/>
    <w:rsid w:val="00D4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3499"/>
  <w15:chartTrackingRefBased/>
  <w15:docId w15:val="{ED672DD7-6B96-4089-850F-0A1711840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F72"/>
    <w:rPr>
      <w:rFonts w:ascii="Segoe UI" w:hAnsi="Segoe UI" w:cs="Segoe UI"/>
      <w:sz w:val="18"/>
      <w:szCs w:val="18"/>
    </w:rPr>
  </w:style>
  <w:style w:type="paragraph" w:customStyle="1" w:styleId="4">
    <w:name w:val="Абзац списка4"/>
    <w:basedOn w:val="a"/>
    <w:rsid w:val="003975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Чурилова Елена Александровна</dc:creator>
  <cp:keywords/>
  <dc:description/>
  <cp:lastModifiedBy>Чурилова Елена Александровна</cp:lastModifiedBy>
  <cp:revision>15</cp:revision>
  <cp:lastPrinted>2020-12-24T14:32:00Z</cp:lastPrinted>
  <dcterms:created xsi:type="dcterms:W3CDTF">2020-12-24T14:23:00Z</dcterms:created>
  <dcterms:modified xsi:type="dcterms:W3CDTF">2024-03-11T09:24:00Z</dcterms:modified>
</cp:coreProperties>
</file>